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12A" w:rsidRDefault="00A816AE" w:rsidP="00795BFF">
      <w:pPr>
        <w:pStyle w:val="Kop1"/>
      </w:pPr>
      <w:r>
        <w:t>Opzet</w:t>
      </w:r>
      <w:r w:rsidR="008118DB">
        <w:t xml:space="preserve"> </w:t>
      </w:r>
      <w:r w:rsidR="00981E7E">
        <w:t>interregionale training IZB</w:t>
      </w:r>
    </w:p>
    <w:p w:rsidR="00795BFF" w:rsidRDefault="00795BFF">
      <w:pPr>
        <w:rPr>
          <w:b/>
        </w:rPr>
      </w:pPr>
    </w:p>
    <w:p w:rsidR="008118DB" w:rsidRPr="008118DB" w:rsidRDefault="008118DB" w:rsidP="00795BFF">
      <w:pPr>
        <w:pStyle w:val="Kop2"/>
      </w:pPr>
      <w:r w:rsidRPr="008118DB">
        <w:t>Inleiding</w:t>
      </w:r>
    </w:p>
    <w:p w:rsidR="00F714B2" w:rsidRDefault="00BD62CB">
      <w:r>
        <w:t xml:space="preserve">De </w:t>
      </w:r>
      <w:proofErr w:type="spellStart"/>
      <w:r>
        <w:t>GGD’en</w:t>
      </w:r>
      <w:proofErr w:type="spellEnd"/>
      <w:r>
        <w:t xml:space="preserve"> Amsterdam, Zaanstreek-Waterland, Hollands-Noorden</w:t>
      </w:r>
      <w:r w:rsidR="00F714B2">
        <w:t>,</w:t>
      </w:r>
      <w:r>
        <w:t xml:space="preserve"> Kennemerland</w:t>
      </w:r>
      <w:r w:rsidR="00F714B2">
        <w:t xml:space="preserve"> Gooi &amp; Vechtstreek en Flevoland</w:t>
      </w:r>
      <w:r>
        <w:t xml:space="preserve"> </w:t>
      </w:r>
      <w:r w:rsidR="00F714B2">
        <w:t>organiseren voor proces IZB enkele gezamenlijke activiteiten</w:t>
      </w:r>
      <w:r>
        <w:t xml:space="preserve">. </w:t>
      </w:r>
      <w:r w:rsidR="00F714B2">
        <w:t xml:space="preserve">In 2018 gaat het om 2 gezamenlijke </w:t>
      </w:r>
      <w:r w:rsidR="00762EA7">
        <w:t>(</w:t>
      </w:r>
      <w:proofErr w:type="spellStart"/>
      <w:r w:rsidR="00F714B2">
        <w:t>vaardigheids</w:t>
      </w:r>
      <w:proofErr w:type="spellEnd"/>
      <w:r w:rsidR="00762EA7">
        <w:t>)</w:t>
      </w:r>
      <w:r w:rsidR="00F714B2">
        <w:t xml:space="preserve">trainingen en 3 oefeningen voor steeds 2 </w:t>
      </w:r>
      <w:proofErr w:type="spellStart"/>
      <w:r w:rsidR="00F714B2">
        <w:t>GGD’en</w:t>
      </w:r>
      <w:proofErr w:type="spellEnd"/>
      <w:r w:rsidR="00F714B2">
        <w:t xml:space="preserve">. </w:t>
      </w:r>
    </w:p>
    <w:p w:rsidR="008118DB" w:rsidRDefault="00BD62CB">
      <w:r>
        <w:t xml:space="preserve">De nadruk </w:t>
      </w:r>
      <w:r w:rsidR="00762EA7">
        <w:t xml:space="preserve">van de training </w:t>
      </w:r>
      <w:r>
        <w:t xml:space="preserve">ligt </w:t>
      </w:r>
      <w:r w:rsidR="00762EA7">
        <w:t>ieder jaar</w:t>
      </w:r>
      <w:r>
        <w:t xml:space="preserve"> op andere vaardigheden. De focus van deze training ligt op de adviesvaardigheden </w:t>
      </w:r>
      <w:r w:rsidR="00762EA7">
        <w:t>richting</w:t>
      </w:r>
      <w:r>
        <w:t xml:space="preserve"> functionarissen in de keten van infectieziektebestrijding (DPG, burgemeester)</w:t>
      </w:r>
      <w:r w:rsidR="00AD0C04">
        <w:t xml:space="preserve"> </w:t>
      </w:r>
      <w:r>
        <w:t xml:space="preserve">en aan multidisciplinaire crisisteams (ROT, G/RBT). </w:t>
      </w:r>
      <w:r w:rsidR="00F326C6">
        <w:t xml:space="preserve">Een belangrijke component van </w:t>
      </w:r>
      <w:r w:rsidR="002A1DFD">
        <w:t>dat advies kan zijn een professionele inschatting van de ontwikkelingen van de infectieziekte-uitbraak (scenariodenken</w:t>
      </w:r>
      <w:r w:rsidR="00762EA7">
        <w:t>; het maken van een gerichte prognose van de mogelijke ontwikkeling van de uitbraak</w:t>
      </w:r>
      <w:r w:rsidR="002A1DFD">
        <w:t xml:space="preserve">). </w:t>
      </w:r>
      <w:r w:rsidR="00762EA7">
        <w:t>Scenariodenken is een belangrijk hulpmiddel om proactief mogelijke ontwikkelingen te signaleren met als doel maatregelen te nemen zodat die (onwenselijke) ontwikkelingen zich niet of in mindere mate zullen voordoen.</w:t>
      </w:r>
      <w:r w:rsidR="008D0A46">
        <w:t xml:space="preserve"> Aangezien de samenwerkende </w:t>
      </w:r>
      <w:proofErr w:type="spellStart"/>
      <w:r w:rsidR="008D0A46">
        <w:t>GGD’en</w:t>
      </w:r>
      <w:proofErr w:type="spellEnd"/>
      <w:r w:rsidR="008D0A46">
        <w:t xml:space="preserve"> in het najaar de interregionale afstemming beoefenen, is een belangrijk leerdoel in deze training de interregionale afstemming van het infectieziektebestrijdingsbeleid bij regiogrensoverschrijdende uitbraken. </w:t>
      </w:r>
    </w:p>
    <w:p w:rsidR="00364D32" w:rsidRDefault="00364D32" w:rsidP="00795BFF">
      <w:pPr>
        <w:pStyle w:val="Kop2"/>
      </w:pPr>
      <w:r>
        <w:t xml:space="preserve">Te </w:t>
      </w:r>
      <w:r w:rsidR="00A07FE6">
        <w:t>trainen</w:t>
      </w:r>
      <w:r>
        <w:t xml:space="preserve"> functionarissen </w:t>
      </w:r>
    </w:p>
    <w:p w:rsidR="00364D32" w:rsidRDefault="00364D32">
      <w:r>
        <w:t xml:space="preserve">De </w:t>
      </w:r>
      <w:r w:rsidR="00BD62CB">
        <w:t>training</w:t>
      </w:r>
      <w:r>
        <w:t xml:space="preserve"> is in ieder geval gericht op de </w:t>
      </w:r>
      <w:r w:rsidR="00D465D5">
        <w:t xml:space="preserve">volgende </w:t>
      </w:r>
      <w:r>
        <w:t>functionarissen:</w:t>
      </w:r>
    </w:p>
    <w:p w:rsidR="00BD62CB" w:rsidRDefault="00BD62CB" w:rsidP="00364D32">
      <w:pPr>
        <w:pStyle w:val="Lijstalinea"/>
        <w:numPr>
          <w:ilvl w:val="0"/>
          <w:numId w:val="3"/>
        </w:numPr>
      </w:pPr>
      <w:r>
        <w:t>Artsen IZB;</w:t>
      </w:r>
    </w:p>
    <w:p w:rsidR="00BD62CB" w:rsidRDefault="00BD62CB" w:rsidP="00364D32">
      <w:pPr>
        <w:pStyle w:val="Lijstalinea"/>
        <w:numPr>
          <w:ilvl w:val="0"/>
          <w:numId w:val="3"/>
        </w:numPr>
      </w:pPr>
      <w:r>
        <w:t>Sociaal verpleegkundigen IZB;</w:t>
      </w:r>
    </w:p>
    <w:p w:rsidR="00935872" w:rsidRDefault="00BD62CB" w:rsidP="00364D32">
      <w:pPr>
        <w:pStyle w:val="Lijstalinea"/>
        <w:numPr>
          <w:ilvl w:val="0"/>
          <w:numId w:val="3"/>
        </w:numPr>
      </w:pPr>
      <w:r>
        <w:t>Managers IZB</w:t>
      </w:r>
      <w:r w:rsidR="00935872">
        <w:t>.</w:t>
      </w:r>
      <w:r w:rsidR="00935872" w:rsidRPr="00935872">
        <w:rPr>
          <w:noProof/>
          <w:lang w:eastAsia="nl-NL"/>
        </w:rPr>
        <w:t xml:space="preserve"> </w:t>
      </w:r>
    </w:p>
    <w:p w:rsidR="00BD62CB" w:rsidRDefault="00BD62CB" w:rsidP="00BD62CB">
      <w:r>
        <w:t xml:space="preserve">Vanuit de evaluatie van de training van 2017 kwam het verzoek ook het bureau LCI uit te nodigen. De LCI </w:t>
      </w:r>
      <w:r w:rsidR="001C4F7D">
        <w:t>is beide trainingen vertegenwoordigd door 1 of 2 voor/achterwachten.</w:t>
      </w:r>
    </w:p>
    <w:p w:rsidR="00762EA7" w:rsidRDefault="00762EA7" w:rsidP="00BD62CB">
      <w:r>
        <w:t xml:space="preserve">Optioneel nodigen we 1 of meerdere </w:t>
      </w:r>
      <w:r w:rsidR="004608A7">
        <w:t>directeuren publieke gezondheid (</w:t>
      </w:r>
      <w:proofErr w:type="spellStart"/>
      <w:r>
        <w:t>DPG’en</w:t>
      </w:r>
      <w:proofErr w:type="spellEnd"/>
      <w:r w:rsidR="004608A7">
        <w:t>)</w:t>
      </w:r>
      <w:r>
        <w:t xml:space="preserve"> vanuit de rol adviseur burgemeester al dan niet in het G/RBT uit en mogelijk ook 1 of meerdere algemeen commandanten geneeskundige zorg (vanuit het ROT). Zij ontvangen in de praktijk advies en kunnen toetsen in hoeverre het advies van de </w:t>
      </w:r>
      <w:proofErr w:type="spellStart"/>
      <w:r>
        <w:t>IZB’ers</w:t>
      </w:r>
      <w:proofErr w:type="spellEnd"/>
      <w:r>
        <w:t xml:space="preserve"> overeenstemt met hun verwachtingen. </w:t>
      </w:r>
    </w:p>
    <w:p w:rsidR="006C7B7D" w:rsidRDefault="001C4F7D" w:rsidP="006C7B7D">
      <w:pPr>
        <w:pStyle w:val="Kop2"/>
      </w:pPr>
      <w:r>
        <w:t xml:space="preserve">Doelstelling training </w:t>
      </w:r>
    </w:p>
    <w:p w:rsidR="00D7360C" w:rsidRDefault="006C7B7D" w:rsidP="006C7B7D">
      <w:r>
        <w:t xml:space="preserve">Het hoofddoel van de </w:t>
      </w:r>
      <w:r w:rsidR="00AD0C04">
        <w:t xml:space="preserve">training </w:t>
      </w:r>
      <w:r>
        <w:t>is</w:t>
      </w:r>
      <w:r w:rsidR="001C4F7D">
        <w:t xml:space="preserve"> </w:t>
      </w:r>
      <w:r w:rsidR="000E6F4F">
        <w:t>het opdoen en vergroten van vaardi</w:t>
      </w:r>
      <w:r w:rsidR="003B0579">
        <w:t>gheden met het adviseren van stakeholders</w:t>
      </w:r>
      <w:r w:rsidR="00762EA7">
        <w:t xml:space="preserve"> binnen de infectieziektebestrijding</w:t>
      </w:r>
      <w:r w:rsidR="003B0579">
        <w:t xml:space="preserve"> (inclusief ROT en G/RBT)</w:t>
      </w:r>
      <w:r w:rsidR="00AD0C04">
        <w:t>.</w:t>
      </w:r>
      <w:r w:rsidR="00A07FE6">
        <w:t xml:space="preserve"> </w:t>
      </w:r>
    </w:p>
    <w:p w:rsidR="00D7360C" w:rsidRPr="00D465D5" w:rsidRDefault="00D7360C" w:rsidP="006C7B7D">
      <w:pPr>
        <w:rPr>
          <w:b/>
        </w:rPr>
      </w:pPr>
      <w:r w:rsidRPr="00D465D5">
        <w:rPr>
          <w:b/>
        </w:rPr>
        <w:t>Specifieke doelen</w:t>
      </w:r>
      <w:r w:rsidR="00D76F7E">
        <w:rPr>
          <w:rStyle w:val="Voetnootmarkering"/>
        </w:rPr>
        <w:footnoteReference w:id="1"/>
      </w:r>
      <w:r w:rsidRPr="00D465D5">
        <w:rPr>
          <w:b/>
        </w:rPr>
        <w:t>:</w:t>
      </w:r>
    </w:p>
    <w:p w:rsidR="003B0579" w:rsidRDefault="00762EA7" w:rsidP="00242D1E">
      <w:pPr>
        <w:pStyle w:val="Lijstalinea"/>
        <w:numPr>
          <w:ilvl w:val="0"/>
          <w:numId w:val="6"/>
        </w:numPr>
      </w:pPr>
      <w:r>
        <w:lastRenderedPageBreak/>
        <w:t>Vaardigheden</w:t>
      </w:r>
      <w:r w:rsidR="003B0579">
        <w:t xml:space="preserve"> in</w:t>
      </w:r>
      <w:r>
        <w:t xml:space="preserve"> de</w:t>
      </w:r>
      <w:r w:rsidR="003B0579">
        <w:t xml:space="preserve"> adviesrol vergroten;</w:t>
      </w:r>
    </w:p>
    <w:p w:rsidR="003B0579" w:rsidRDefault="003B0579" w:rsidP="00242D1E">
      <w:pPr>
        <w:pStyle w:val="Lijstalinea"/>
        <w:numPr>
          <w:ilvl w:val="0"/>
          <w:numId w:val="6"/>
        </w:numPr>
      </w:pPr>
      <w:r>
        <w:t>Praktisch trainen met hulpmiddel scenariodenken (best, real, worst case)</w:t>
      </w:r>
      <w:r w:rsidR="00242D1E">
        <w:rPr>
          <w:rStyle w:val="Voetnootmarkering"/>
        </w:rPr>
        <w:footnoteReference w:id="2"/>
      </w:r>
      <w:r w:rsidR="00762EA7">
        <w:t>;</w:t>
      </w:r>
    </w:p>
    <w:p w:rsidR="000771AB" w:rsidRDefault="003B0579" w:rsidP="00242D1E">
      <w:pPr>
        <w:pStyle w:val="Lijstalinea"/>
        <w:numPr>
          <w:ilvl w:val="0"/>
          <w:numId w:val="6"/>
        </w:numPr>
      </w:pPr>
      <w:r>
        <w:t>Trainen met het koppelen van maatregelen aan de mogelijke scenario’s</w:t>
      </w:r>
      <w:r w:rsidR="000771AB">
        <w:t>;</w:t>
      </w:r>
    </w:p>
    <w:p w:rsidR="009F0C96" w:rsidRDefault="000771AB" w:rsidP="009F0C96">
      <w:pPr>
        <w:pStyle w:val="Lijstalinea"/>
        <w:numPr>
          <w:ilvl w:val="0"/>
          <w:numId w:val="6"/>
        </w:numPr>
      </w:pPr>
      <w:r>
        <w:t>Interregionaal afstemmen IZB-bestrijdingsbeleid en communicatie</w:t>
      </w:r>
      <w:r w:rsidR="00D7360C">
        <w:t>.</w:t>
      </w:r>
    </w:p>
    <w:p w:rsidR="00AD0C04" w:rsidRDefault="00AD0C04" w:rsidP="00AD0C04">
      <w:pPr>
        <w:pStyle w:val="Kop2"/>
      </w:pPr>
      <w:bookmarkStart w:id="0" w:name="_GoBack"/>
      <w:bookmarkEnd w:id="0"/>
      <w:r>
        <w:t>Werkvorm</w:t>
      </w:r>
    </w:p>
    <w:p w:rsidR="00844A09" w:rsidRDefault="00AD0C04" w:rsidP="00762EA7">
      <w:r>
        <w:t xml:space="preserve">De training </w:t>
      </w:r>
      <w:r w:rsidR="00844A09">
        <w:t xml:space="preserve">duurt 4 uur en wordt begeleid door </w:t>
      </w:r>
      <w:r w:rsidR="001C4F7D">
        <w:t>een</w:t>
      </w:r>
      <w:r w:rsidR="00844A09">
        <w:t xml:space="preserve"> </w:t>
      </w:r>
      <w:r w:rsidR="005A06ED">
        <w:t>trainer</w:t>
      </w:r>
      <w:r w:rsidR="001C4F7D">
        <w:t xml:space="preserve"> van de GHOR Kennemerland en een arts/VPK van de GGD Kennemerland</w:t>
      </w:r>
      <w:r w:rsidR="00844A09">
        <w:t xml:space="preserve">. We beginnen met een kennismakingrondje. Vervolgens begint het inhoudelijk deel van de training. Aan de hand van </w:t>
      </w:r>
      <w:r w:rsidR="00A816AE">
        <w:t>2</w:t>
      </w:r>
      <w:r w:rsidR="00844A09">
        <w:t xml:space="preserve"> cases </w:t>
      </w:r>
      <w:r w:rsidR="00762EA7">
        <w:t xml:space="preserve">krijgen de deelnemers de gelegenheid vaardigheden verder aan te scherpen ten aanzien van de oefendoelen. Deelnemers krijgen verschillende opdrachten die ze in subgroepen uitwerken. We vergelijken plenair de resultaten van die uitwerking en we staan stil bij de verschillen (en waar het verschil van inschatting vandaan komt). </w:t>
      </w:r>
      <w:r w:rsidR="00844A09">
        <w:t xml:space="preserve"> </w:t>
      </w:r>
    </w:p>
    <w:p w:rsidR="009B6272" w:rsidRDefault="009B6272" w:rsidP="009B6272">
      <w:pPr>
        <w:pStyle w:val="Kop2"/>
      </w:pPr>
      <w:r>
        <w:t>Resultaat</w:t>
      </w:r>
    </w:p>
    <w:p w:rsidR="009B6272" w:rsidRDefault="009B6272" w:rsidP="00AD0C04">
      <w:r>
        <w:t>De training levert de volgende resultaten op:</w:t>
      </w:r>
    </w:p>
    <w:p w:rsidR="00762EA7" w:rsidRDefault="00762EA7" w:rsidP="009B6272">
      <w:pPr>
        <w:pStyle w:val="Lijstalinea"/>
        <w:numPr>
          <w:ilvl w:val="0"/>
          <w:numId w:val="5"/>
        </w:numPr>
      </w:pPr>
      <w:r>
        <w:t>Meer ervaring opdoen in het maken van richtinggevende scenario’s (inclusief mogelijke maatregelen);</w:t>
      </w:r>
    </w:p>
    <w:p w:rsidR="009F0C96" w:rsidRDefault="009F0C96" w:rsidP="009F0C96">
      <w:pPr>
        <w:pStyle w:val="Lijstalinea"/>
        <w:numPr>
          <w:ilvl w:val="0"/>
          <w:numId w:val="5"/>
        </w:numPr>
      </w:pPr>
      <w:r>
        <w:t>Meer inzicht in de behoefte van DPG, ROT, G/RBT;</w:t>
      </w:r>
    </w:p>
    <w:p w:rsidR="00827E82" w:rsidRDefault="00762EA7" w:rsidP="009B6272">
      <w:pPr>
        <w:pStyle w:val="Lijstalinea"/>
        <w:numPr>
          <w:ilvl w:val="0"/>
          <w:numId w:val="5"/>
        </w:numPr>
      </w:pPr>
      <w:r>
        <w:t>Het vertalen van scenario’s in een passend advies</w:t>
      </w:r>
      <w:r w:rsidR="00827E82">
        <w:t>;</w:t>
      </w:r>
    </w:p>
    <w:p w:rsidR="00762EA7" w:rsidRDefault="00827E82" w:rsidP="009B6272">
      <w:pPr>
        <w:pStyle w:val="Lijstalinea"/>
        <w:numPr>
          <w:ilvl w:val="0"/>
          <w:numId w:val="5"/>
        </w:numPr>
      </w:pPr>
      <w:r>
        <w:t>Inzicht in de afstemmingsbehoeften bij regiogrensoverschrijdende incidenten</w:t>
      </w:r>
      <w:r w:rsidR="00762EA7">
        <w:t>.</w:t>
      </w:r>
    </w:p>
    <w:p w:rsidR="00827E82" w:rsidRDefault="00827E82" w:rsidP="00827E82">
      <w:pPr>
        <w:pStyle w:val="Kop2"/>
      </w:pPr>
      <w:r>
        <w:t>Programma</w:t>
      </w:r>
    </w:p>
    <w:p w:rsidR="00827E82" w:rsidRDefault="00827E82" w:rsidP="00827E82">
      <w:r>
        <w:t>Het programma van beide trainingen is hetzelfde</w:t>
      </w:r>
      <w:r w:rsidR="0000586D">
        <w:rPr>
          <w:rStyle w:val="Voetnootmarkering"/>
        </w:rPr>
        <w:footnoteReference w:id="3"/>
      </w:r>
      <w:r>
        <w:t xml:space="preserve"> en ziet er als volgt uit</w:t>
      </w:r>
      <w:r>
        <w:t>:</w:t>
      </w:r>
    </w:p>
    <w:p w:rsidR="00827E82" w:rsidRDefault="00827E82" w:rsidP="00827E82">
      <w:r>
        <w:t>12.45-13.00</w:t>
      </w:r>
      <w:r>
        <w:tab/>
        <w:t>Inloop</w:t>
      </w:r>
    </w:p>
    <w:p w:rsidR="00827E82" w:rsidRDefault="00827E82" w:rsidP="00827E82">
      <w:r>
        <w:t>13.00-13.15</w:t>
      </w:r>
      <w:r>
        <w:tab/>
        <w:t>Voorstel</w:t>
      </w:r>
      <w:r w:rsidR="00DD0004">
        <w:t>ronde</w:t>
      </w:r>
      <w:r>
        <w:t xml:space="preserve"> en uitleg </w:t>
      </w:r>
      <w:r w:rsidR="00DD0004">
        <w:t xml:space="preserve">doel &amp; opzet </w:t>
      </w:r>
      <w:r>
        <w:t>training</w:t>
      </w:r>
    </w:p>
    <w:p w:rsidR="00827E82" w:rsidRDefault="00827E82" w:rsidP="00827E82">
      <w:pPr>
        <w:ind w:left="1410" w:hanging="1410"/>
      </w:pPr>
      <w:r>
        <w:t>13.15-13.30</w:t>
      </w:r>
      <w:r>
        <w:tab/>
        <w:t xml:space="preserve">Uitleg </w:t>
      </w:r>
      <w:proofErr w:type="spellStart"/>
      <w:r>
        <w:t>scenariodenken</w:t>
      </w:r>
      <w:proofErr w:type="spellEnd"/>
      <w:r>
        <w:t xml:space="preserve"> stap 1 (welke ontwikkelingen kunnen zich </w:t>
      </w:r>
      <w:proofErr w:type="spellStart"/>
      <w:r>
        <w:t>realistischerwijs</w:t>
      </w:r>
      <w:proofErr w:type="spellEnd"/>
      <w:r>
        <w:t xml:space="preserve"> voordoen inclusief kans &amp; impact?)</w:t>
      </w:r>
    </w:p>
    <w:p w:rsidR="00827E82" w:rsidRDefault="00827E82" w:rsidP="00827E82">
      <w:pPr>
        <w:ind w:left="1410" w:hanging="1410"/>
      </w:pPr>
      <w:r>
        <w:t>13.30-14.00</w:t>
      </w:r>
      <w:r>
        <w:tab/>
        <w:t xml:space="preserve">Oefenen </w:t>
      </w:r>
      <w:r w:rsidR="00DD0004">
        <w:t xml:space="preserve">aan de hand van een realistische infectieziektecasus </w:t>
      </w:r>
      <w:r>
        <w:t xml:space="preserve">stap 1 </w:t>
      </w:r>
      <w:proofErr w:type="spellStart"/>
      <w:r>
        <w:t>scenariodenken</w:t>
      </w:r>
      <w:proofErr w:type="spellEnd"/>
      <w:r>
        <w:t xml:space="preserve"> in subgroepen </w:t>
      </w:r>
    </w:p>
    <w:p w:rsidR="00827E82" w:rsidRDefault="00827E82" w:rsidP="00827E82">
      <w:pPr>
        <w:ind w:left="1410" w:hanging="1410"/>
      </w:pPr>
      <w:r>
        <w:t>14.00-14.15</w:t>
      </w:r>
      <w:r>
        <w:tab/>
        <w:t>N</w:t>
      </w:r>
      <w:r>
        <w:t>abespreking en vergelijking resultaten subgroepen</w:t>
      </w:r>
    </w:p>
    <w:p w:rsidR="00827E82" w:rsidRDefault="00827E82" w:rsidP="00827E82">
      <w:pPr>
        <w:ind w:left="1410" w:hanging="1410"/>
      </w:pPr>
      <w:r>
        <w:t>1</w:t>
      </w:r>
      <w:r>
        <w:t>4</w:t>
      </w:r>
      <w:r>
        <w:t>.</w:t>
      </w:r>
      <w:r>
        <w:t>15</w:t>
      </w:r>
      <w:r>
        <w:t>-14.</w:t>
      </w:r>
      <w:r>
        <w:t>30</w:t>
      </w:r>
      <w:r>
        <w:tab/>
      </w:r>
      <w:r w:rsidR="00DD0004">
        <w:t xml:space="preserve">Uitleg stap </w:t>
      </w:r>
      <w:r w:rsidR="00DD0004">
        <w:t>2</w:t>
      </w:r>
      <w:r w:rsidR="00DD0004">
        <w:t xml:space="preserve"> </w:t>
      </w:r>
      <w:proofErr w:type="spellStart"/>
      <w:r w:rsidR="00DD0004">
        <w:t>scenariodenken</w:t>
      </w:r>
      <w:proofErr w:type="spellEnd"/>
      <w:r w:rsidR="00DD0004">
        <w:t xml:space="preserve"> (welke maatregelen</w:t>
      </w:r>
      <w:r w:rsidR="00DD0004">
        <w:t xml:space="preserve"> kunnen/moeten we</w:t>
      </w:r>
      <w:r w:rsidR="00DD0004">
        <w:t xml:space="preserve"> nemen</w:t>
      </w:r>
      <w:r w:rsidR="00DD0004">
        <w:t xml:space="preserve"> om ontwikkelingen zich niet of minder heftig te laten voordoen?)</w:t>
      </w:r>
    </w:p>
    <w:p w:rsidR="00827E82" w:rsidRDefault="00827E82" w:rsidP="00DD0004">
      <w:pPr>
        <w:ind w:left="1410" w:hanging="1410"/>
      </w:pPr>
      <w:r>
        <w:t>14.</w:t>
      </w:r>
      <w:r w:rsidR="00DD0004">
        <w:t>30</w:t>
      </w:r>
      <w:r>
        <w:t>-</w:t>
      </w:r>
      <w:r w:rsidR="00DD0004">
        <w:t>15</w:t>
      </w:r>
      <w:r>
        <w:t>.</w:t>
      </w:r>
      <w:r w:rsidR="00DD0004">
        <w:t>00</w:t>
      </w:r>
      <w:r>
        <w:tab/>
      </w:r>
      <w:r w:rsidR="00DD0004">
        <w:t xml:space="preserve">Oefenen aan de hand van </w:t>
      </w:r>
      <w:r w:rsidR="0000586D">
        <w:t>dezelfde</w:t>
      </w:r>
      <w:r w:rsidR="00DD0004">
        <w:t xml:space="preserve"> infectieziektecasus stap </w:t>
      </w:r>
      <w:r w:rsidR="00DD0004">
        <w:t>2</w:t>
      </w:r>
      <w:r w:rsidR="00DD0004">
        <w:t xml:space="preserve"> </w:t>
      </w:r>
      <w:proofErr w:type="spellStart"/>
      <w:r w:rsidR="00DD0004">
        <w:t>scenariodenken</w:t>
      </w:r>
      <w:proofErr w:type="spellEnd"/>
      <w:r w:rsidR="00DD0004">
        <w:t xml:space="preserve"> in subgroepen</w:t>
      </w:r>
    </w:p>
    <w:p w:rsidR="00DD0004" w:rsidRDefault="00827E82" w:rsidP="00827E82">
      <w:r>
        <w:lastRenderedPageBreak/>
        <w:t>15.00-15.15</w:t>
      </w:r>
      <w:r>
        <w:tab/>
      </w:r>
      <w:r w:rsidR="00DD0004">
        <w:t>Pauze</w:t>
      </w:r>
    </w:p>
    <w:p w:rsidR="00827E82" w:rsidRDefault="00DD0004" w:rsidP="00827E82">
      <w:r>
        <w:t>15.15-15.30</w:t>
      </w:r>
      <w:r>
        <w:tab/>
        <w:t>N</w:t>
      </w:r>
      <w:r>
        <w:t>abespreking en vergelijking resultaten subgroepen</w:t>
      </w:r>
      <w:r>
        <w:t xml:space="preserve"> </w:t>
      </w:r>
      <w:r w:rsidR="0000586D">
        <w:t>2</w:t>
      </w:r>
      <w:r w:rsidR="0000586D" w:rsidRPr="0000586D">
        <w:rPr>
          <w:vertAlign w:val="superscript"/>
        </w:rPr>
        <w:t>de</w:t>
      </w:r>
      <w:r w:rsidR="0000586D">
        <w:t xml:space="preserve"> oefening</w:t>
      </w:r>
    </w:p>
    <w:p w:rsidR="00827E82" w:rsidRDefault="00DD0004" w:rsidP="00827E82">
      <w:r>
        <w:t>15.30-15.45</w:t>
      </w:r>
      <w:r>
        <w:tab/>
      </w:r>
      <w:r w:rsidR="00827E82">
        <w:t>Uitleg adviesrol (</w:t>
      </w:r>
      <w:r>
        <w:t>adviseren DPG/</w:t>
      </w:r>
      <w:r w:rsidR="0000586D">
        <w:t>beleidsteam/</w:t>
      </w:r>
      <w:r>
        <w:t>ROT bij infectieziekte-uitbraak</w:t>
      </w:r>
      <w:r w:rsidR="00827E82">
        <w:t>)</w:t>
      </w:r>
    </w:p>
    <w:p w:rsidR="00DD0004" w:rsidRDefault="00DD0004" w:rsidP="00DD0004">
      <w:pPr>
        <w:ind w:left="1410" w:hanging="1410"/>
      </w:pPr>
      <w:r>
        <w:t>15.45-16.15</w:t>
      </w:r>
      <w:r>
        <w:tab/>
        <w:t>Oefenen advies in subgroepen aan de hand van een ernstige infectieziektecasus met GRIP en GROP</w:t>
      </w:r>
      <w:r>
        <w:rPr>
          <w:rStyle w:val="Voetnootmarkering"/>
        </w:rPr>
        <w:footnoteReference w:id="4"/>
      </w:r>
    </w:p>
    <w:p w:rsidR="00DD0004" w:rsidRDefault="00DD0004" w:rsidP="00DD0004">
      <w:pPr>
        <w:ind w:left="1410" w:hanging="1410"/>
      </w:pPr>
      <w:r>
        <w:t>16.15-16.45</w:t>
      </w:r>
      <w:r>
        <w:tab/>
        <w:t>Bepalen aan de hand van voorgaande (naar blijkt grensoverschrijdende) infectieziektecasus: hoe ziet de afstemming met de buur-GGD eruit</w:t>
      </w:r>
      <w:r w:rsidR="0000586D">
        <w:t>? Welke afstemming ten aanzien van infectieziektebestrijdingsbeleid is nodig? En hoe stemmen we de communicatieboodschap af?</w:t>
      </w:r>
    </w:p>
    <w:p w:rsidR="00DD0004" w:rsidRDefault="00DD0004" w:rsidP="00DD0004">
      <w:pPr>
        <w:ind w:left="1410" w:hanging="1410"/>
      </w:pPr>
      <w:r>
        <w:t>16.45-17.00</w:t>
      </w:r>
      <w:r>
        <w:tab/>
        <w:t>Inventariseren bereiken doelstellingen training met deelnemers door middel van een plenaire nabespreking en invullen evaluatieformulieren</w:t>
      </w:r>
    </w:p>
    <w:p w:rsidR="0000586D" w:rsidRPr="00827E82" w:rsidRDefault="0000586D" w:rsidP="00DD0004">
      <w:pPr>
        <w:ind w:left="1410" w:hanging="1410"/>
      </w:pPr>
      <w:r>
        <w:t>17.00</w:t>
      </w:r>
      <w:r>
        <w:tab/>
      </w:r>
      <w:r>
        <w:tab/>
        <w:t>Einde training</w:t>
      </w:r>
    </w:p>
    <w:p w:rsidR="00383A79" w:rsidRDefault="003624CA" w:rsidP="003624CA">
      <w:pPr>
        <w:pStyle w:val="Kop1"/>
      </w:pPr>
      <w:r>
        <w:t>Evaluatie</w:t>
      </w:r>
    </w:p>
    <w:p w:rsidR="003624CA" w:rsidRPr="00F21727" w:rsidRDefault="003624CA" w:rsidP="00364D32">
      <w:r>
        <w:t xml:space="preserve">We sluiten de training af </w:t>
      </w:r>
      <w:r w:rsidR="001C4F7D">
        <w:t>met een plenaire evaluatie. Ook vullen de deelnemers een evaluatieformulier in waarop ze kunnen aangeven in hoeverre de gestelde doelen zijn bereikt en hoe de training is gewaardeerd. Eventuele feedback wordt meegenomen in de trainingen in 2019 en de gezamenlijke oefening eind 2018.</w:t>
      </w:r>
      <w:r>
        <w:t xml:space="preserve"> </w:t>
      </w:r>
    </w:p>
    <w:sectPr w:rsidR="003624CA" w:rsidRPr="00F2172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145" w:rsidRDefault="00701145" w:rsidP="00565B4E">
      <w:pPr>
        <w:spacing w:after="0" w:line="240" w:lineRule="auto"/>
      </w:pPr>
      <w:r>
        <w:separator/>
      </w:r>
    </w:p>
  </w:endnote>
  <w:endnote w:type="continuationSeparator" w:id="0">
    <w:p w:rsidR="00701145" w:rsidRDefault="00701145" w:rsidP="0056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145" w:rsidRDefault="00701145" w:rsidP="00565B4E">
      <w:pPr>
        <w:spacing w:after="0" w:line="240" w:lineRule="auto"/>
      </w:pPr>
      <w:r>
        <w:separator/>
      </w:r>
    </w:p>
  </w:footnote>
  <w:footnote w:type="continuationSeparator" w:id="0">
    <w:p w:rsidR="00701145" w:rsidRDefault="00701145" w:rsidP="00565B4E">
      <w:pPr>
        <w:spacing w:after="0" w:line="240" w:lineRule="auto"/>
      </w:pPr>
      <w:r>
        <w:continuationSeparator/>
      </w:r>
    </w:p>
  </w:footnote>
  <w:footnote w:id="1">
    <w:p w:rsidR="00D76F7E" w:rsidRDefault="00D76F7E" w:rsidP="00D76F7E">
      <w:pPr>
        <w:pStyle w:val="Voetnoottekst"/>
      </w:pPr>
      <w:r>
        <w:rPr>
          <w:rStyle w:val="Voetnootmarkering"/>
        </w:rPr>
        <w:footnoteRef/>
      </w:r>
      <w:r>
        <w:t xml:space="preserve"> </w:t>
      </w:r>
      <w:r w:rsidR="003536B6">
        <w:t>De oefendoelen sluiten aan op verschillende competenties van artsen M&amp;G, z</w:t>
      </w:r>
      <w:r>
        <w:t xml:space="preserve">ie: </w:t>
      </w:r>
      <w:r w:rsidRPr="00242D1E">
        <w:t>Competentieprofiel arts Maatschappij en Gezondheid 5 juli 2015</w:t>
      </w:r>
      <w:r>
        <w:t>. De volgende (deel)competenties komen aan bod in de training: 1.1.1, 1.1.2, 1.2.4, 1.2.5, 2.1.1, 2.3.3, 2.4.1, 3.1.2, 3.4.3,  5.1.1, 5.4.2</w:t>
      </w:r>
    </w:p>
    <w:p w:rsidR="003536B6" w:rsidRDefault="003536B6" w:rsidP="00D76F7E">
      <w:pPr>
        <w:pStyle w:val="Voetnoottekst"/>
      </w:pPr>
      <w:r>
        <w:t xml:space="preserve">De oefendoelen sluiten aan op verschillende competenties/ rollen van sociaal verpleegkundigen, zie: </w:t>
      </w:r>
      <w:r w:rsidRPr="003536B6">
        <w:t>Expertisegebied verpleegkundige openbare gezondheidszorg</w:t>
      </w:r>
      <w:r>
        <w:t xml:space="preserve"> mei 2014. Verschillende vaardigheden en attitudes binnen de volgende rollen komen aan de orde: Zorgverlener, Communicator, Samenwerkingspartner, Organisator</w:t>
      </w:r>
    </w:p>
    <w:p w:rsidR="00D76F7E" w:rsidRDefault="00D76F7E" w:rsidP="00D76F7E">
      <w:pPr>
        <w:pStyle w:val="Voetnoottekst"/>
      </w:pPr>
    </w:p>
  </w:footnote>
  <w:footnote w:id="2">
    <w:p w:rsidR="00242D1E" w:rsidRDefault="00242D1E">
      <w:pPr>
        <w:pStyle w:val="Voetnoottekst"/>
      </w:pPr>
    </w:p>
  </w:footnote>
  <w:footnote w:id="3">
    <w:p w:rsidR="0000586D" w:rsidRDefault="0000586D">
      <w:pPr>
        <w:pStyle w:val="Voetnoottekst"/>
      </w:pPr>
      <w:r>
        <w:rPr>
          <w:rStyle w:val="Voetnootmarkering"/>
        </w:rPr>
        <w:footnoteRef/>
      </w:r>
      <w:r>
        <w:t xml:space="preserve"> Dit zijn de tijden van de training van 26 april. De training van 8 mei vindt plaats in de ochtend is en duurt van 9.00-13.00 uur. De programmaonderdelen en duur zijn hetzelfde.</w:t>
      </w:r>
    </w:p>
  </w:footnote>
  <w:footnote w:id="4">
    <w:p w:rsidR="00DD0004" w:rsidRDefault="00DD0004">
      <w:pPr>
        <w:pStyle w:val="Voetnoottekst"/>
      </w:pPr>
      <w:r>
        <w:rPr>
          <w:rStyle w:val="Voetnootmarkering"/>
        </w:rPr>
        <w:footnoteRef/>
      </w:r>
      <w:r>
        <w:t xml:space="preserve"> GRIP staat voor Gecoördineerde Regionale </w:t>
      </w:r>
      <w:proofErr w:type="spellStart"/>
      <w:r>
        <w:t>IncidentbestrijdingsProcedure</w:t>
      </w:r>
      <w:proofErr w:type="spellEnd"/>
      <w:r>
        <w:t xml:space="preserve">, oftewel het opschalingsmechanisme van de hulpdiensten. GROP staat voor GGD </w:t>
      </w:r>
      <w:proofErr w:type="spellStart"/>
      <w:r>
        <w:t>RampenOpvangPlan</w:t>
      </w:r>
      <w:proofErr w:type="spellEnd"/>
      <w:r>
        <w:t xml:space="preserve">, oftewel het opschalingsmechanisme van de GGD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23" w:rsidRDefault="009D7023">
    <w:pPr>
      <w:pStyle w:val="Koptekst"/>
    </w:pPr>
    <w:r>
      <w:rPr>
        <w:noProof/>
        <w:lang w:eastAsia="nl-NL"/>
      </w:rPr>
      <w:drawing>
        <wp:anchor distT="0" distB="0" distL="114300" distR="114300" simplePos="0" relativeHeight="251659264" behindDoc="0" locked="0" layoutInCell="1" allowOverlap="1" wp14:anchorId="73316B5C" wp14:editId="49F09B23">
          <wp:simplePos x="0" y="0"/>
          <wp:positionH relativeFrom="column">
            <wp:posOffset>4443095</wp:posOffset>
          </wp:positionH>
          <wp:positionV relativeFrom="paragraph">
            <wp:posOffset>-325755</wp:posOffset>
          </wp:positionV>
          <wp:extent cx="1647825" cy="553085"/>
          <wp:effectExtent l="0" t="0" r="9525" b="0"/>
          <wp:wrapTight wrapText="bothSides">
            <wp:wrapPolygon edited="0">
              <wp:start x="0" y="0"/>
              <wp:lineTo x="0" y="20831"/>
              <wp:lineTo x="21475" y="20831"/>
              <wp:lineTo x="21475" y="0"/>
              <wp:lineTo x="0" y="0"/>
            </wp:wrapPolygon>
          </wp:wrapTight>
          <wp:docPr id="1" name="Afbeelding 1" descr="logo ggdke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gdken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53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44C5D"/>
    <w:multiLevelType w:val="hybridMultilevel"/>
    <w:tmpl w:val="BFA6E24A"/>
    <w:lvl w:ilvl="0" w:tplc="8710DE0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1C35E5"/>
    <w:multiLevelType w:val="hybridMultilevel"/>
    <w:tmpl w:val="8F68EC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436760"/>
    <w:multiLevelType w:val="hybridMultilevel"/>
    <w:tmpl w:val="A200459E"/>
    <w:lvl w:ilvl="0" w:tplc="0D7832D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265809"/>
    <w:multiLevelType w:val="hybridMultilevel"/>
    <w:tmpl w:val="1BAE449E"/>
    <w:lvl w:ilvl="0" w:tplc="8710DE0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0F155D6"/>
    <w:multiLevelType w:val="hybridMultilevel"/>
    <w:tmpl w:val="0E541B40"/>
    <w:lvl w:ilvl="0" w:tplc="0430E64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0C7446E"/>
    <w:multiLevelType w:val="hybridMultilevel"/>
    <w:tmpl w:val="E4F0802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DB"/>
    <w:rsid w:val="00000979"/>
    <w:rsid w:val="0000586D"/>
    <w:rsid w:val="0002453D"/>
    <w:rsid w:val="00075A9F"/>
    <w:rsid w:val="000771AB"/>
    <w:rsid w:val="0009629F"/>
    <w:rsid w:val="000E6F4F"/>
    <w:rsid w:val="0011758A"/>
    <w:rsid w:val="001A5F93"/>
    <w:rsid w:val="001C4F7D"/>
    <w:rsid w:val="00242D1E"/>
    <w:rsid w:val="00291339"/>
    <w:rsid w:val="002A020B"/>
    <w:rsid w:val="002A1DFD"/>
    <w:rsid w:val="00311C8B"/>
    <w:rsid w:val="00335BF3"/>
    <w:rsid w:val="00342DEC"/>
    <w:rsid w:val="003536B6"/>
    <w:rsid w:val="003624CA"/>
    <w:rsid w:val="00364D32"/>
    <w:rsid w:val="003757C0"/>
    <w:rsid w:val="00383A79"/>
    <w:rsid w:val="003B0579"/>
    <w:rsid w:val="004260E7"/>
    <w:rsid w:val="00441318"/>
    <w:rsid w:val="004608A7"/>
    <w:rsid w:val="004931FC"/>
    <w:rsid w:val="00501531"/>
    <w:rsid w:val="00565B4E"/>
    <w:rsid w:val="005937AF"/>
    <w:rsid w:val="005A06ED"/>
    <w:rsid w:val="006371B6"/>
    <w:rsid w:val="006A7E11"/>
    <w:rsid w:val="006C7B7D"/>
    <w:rsid w:val="006D7708"/>
    <w:rsid w:val="00701145"/>
    <w:rsid w:val="00744882"/>
    <w:rsid w:val="00762EA7"/>
    <w:rsid w:val="007707D5"/>
    <w:rsid w:val="00795BFF"/>
    <w:rsid w:val="008118DB"/>
    <w:rsid w:val="008164B1"/>
    <w:rsid w:val="00827E82"/>
    <w:rsid w:val="00835AF2"/>
    <w:rsid w:val="00844A09"/>
    <w:rsid w:val="008C0A3A"/>
    <w:rsid w:val="008C4BE6"/>
    <w:rsid w:val="008D0A46"/>
    <w:rsid w:val="00935872"/>
    <w:rsid w:val="00943F2C"/>
    <w:rsid w:val="00981E7E"/>
    <w:rsid w:val="0099117D"/>
    <w:rsid w:val="009B6272"/>
    <w:rsid w:val="009D7023"/>
    <w:rsid w:val="009F0C96"/>
    <w:rsid w:val="00A07FE6"/>
    <w:rsid w:val="00A816AE"/>
    <w:rsid w:val="00AA48F1"/>
    <w:rsid w:val="00AD0C04"/>
    <w:rsid w:val="00B30FC0"/>
    <w:rsid w:val="00B54F59"/>
    <w:rsid w:val="00B70832"/>
    <w:rsid w:val="00BA6114"/>
    <w:rsid w:val="00BD3424"/>
    <w:rsid w:val="00BD62CB"/>
    <w:rsid w:val="00C10429"/>
    <w:rsid w:val="00C16172"/>
    <w:rsid w:val="00C31740"/>
    <w:rsid w:val="00C40880"/>
    <w:rsid w:val="00D464A9"/>
    <w:rsid w:val="00D465D5"/>
    <w:rsid w:val="00D52DC0"/>
    <w:rsid w:val="00D62E3D"/>
    <w:rsid w:val="00D7360C"/>
    <w:rsid w:val="00D76F7E"/>
    <w:rsid w:val="00DD0004"/>
    <w:rsid w:val="00E34AC8"/>
    <w:rsid w:val="00E82A4C"/>
    <w:rsid w:val="00EC5C29"/>
    <w:rsid w:val="00F21727"/>
    <w:rsid w:val="00F326C6"/>
    <w:rsid w:val="00F714B2"/>
    <w:rsid w:val="00FA21A3"/>
    <w:rsid w:val="00FD02C5"/>
    <w:rsid w:val="00FD4A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BFF6"/>
  <w15:docId w15:val="{FEC32C48-E4E1-4A52-BFA1-C044680B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95B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95B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1727"/>
    <w:pPr>
      <w:ind w:left="720"/>
      <w:contextualSpacing/>
    </w:pPr>
  </w:style>
  <w:style w:type="paragraph" w:styleId="Normaalweb">
    <w:name w:val="Normal (Web)"/>
    <w:basedOn w:val="Standaard"/>
    <w:uiPriority w:val="99"/>
    <w:semiHidden/>
    <w:unhideWhenUsed/>
    <w:rsid w:val="00364D32"/>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customStyle="1" w:styleId="Kop1Char">
    <w:name w:val="Kop 1 Char"/>
    <w:basedOn w:val="Standaardalinea-lettertype"/>
    <w:link w:val="Kop1"/>
    <w:uiPriority w:val="9"/>
    <w:rsid w:val="00795BF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95BFF"/>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BD3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65B4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65B4E"/>
    <w:rPr>
      <w:sz w:val="20"/>
      <w:szCs w:val="20"/>
    </w:rPr>
  </w:style>
  <w:style w:type="character" w:styleId="Voetnootmarkering">
    <w:name w:val="footnote reference"/>
    <w:basedOn w:val="Standaardalinea-lettertype"/>
    <w:uiPriority w:val="99"/>
    <w:semiHidden/>
    <w:unhideWhenUsed/>
    <w:rsid w:val="00565B4E"/>
    <w:rPr>
      <w:vertAlign w:val="superscript"/>
    </w:rPr>
  </w:style>
  <w:style w:type="paragraph" w:styleId="Koptekst">
    <w:name w:val="header"/>
    <w:basedOn w:val="Standaard"/>
    <w:link w:val="KoptekstChar"/>
    <w:uiPriority w:val="99"/>
    <w:unhideWhenUsed/>
    <w:rsid w:val="009D70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7023"/>
  </w:style>
  <w:style w:type="paragraph" w:styleId="Voettekst">
    <w:name w:val="footer"/>
    <w:basedOn w:val="Standaard"/>
    <w:link w:val="VoettekstChar"/>
    <w:uiPriority w:val="99"/>
    <w:unhideWhenUsed/>
    <w:rsid w:val="009D70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7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8C3A2-0B8C-4E3A-B407-BE68C076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4318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VRK</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Verhaar</dc:creator>
  <cp:lastModifiedBy>Marc</cp:lastModifiedBy>
  <cp:revision>2</cp:revision>
  <cp:lastPrinted>2018-02-20T09:31:00Z</cp:lastPrinted>
  <dcterms:created xsi:type="dcterms:W3CDTF">2018-03-11T14:39:00Z</dcterms:created>
  <dcterms:modified xsi:type="dcterms:W3CDTF">2018-03-11T14:39:00Z</dcterms:modified>
</cp:coreProperties>
</file>